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55D1" w14:textId="33A4B9D8" w:rsidR="00775718" w:rsidRPr="00A50CB9" w:rsidRDefault="00775718" w:rsidP="005013F1">
      <w:pPr>
        <w:pStyle w:val="Date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0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ANTET IMM/DENUMIRE IMM</w:t>
      </w:r>
    </w:p>
    <w:p w14:paraId="00C5B19F" w14:textId="77777777" w:rsidR="00A50CB9" w:rsidRDefault="00A50CB9" w:rsidP="005013F1">
      <w:pPr>
        <w:pStyle w:val="Date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FD489" w14:textId="77777777" w:rsidR="00A50CB9" w:rsidRDefault="00A50CB9" w:rsidP="005013F1">
      <w:pPr>
        <w:pStyle w:val="Date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26439" w14:textId="3B3BD74F" w:rsidR="00156EF1" w:rsidRPr="005013F1" w:rsidRDefault="00250BA2" w:rsidP="005013F1">
      <w:pPr>
        <w:pStyle w:val="Date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sdt>
      <w:sdt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bidi="en-US"/>
        </w:rPr>
        <w:alias w:val="Enter Recipient Name:"/>
        <w:tag w:val="Enter Recipient Name:"/>
        <w:id w:val="1515885999"/>
        <w:placeholder>
          <w:docPart w:val="37251B00F7E84027A384C5544269F1E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14:paraId="2C9B9C00" w14:textId="6BF54E22" w:rsidR="00156EF1" w:rsidRPr="005013F1" w:rsidRDefault="00775718" w:rsidP="005013F1">
          <w:pPr>
            <w:pStyle w:val="RecipientAddress"/>
            <w:spacing w:after="0" w:line="24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Institutul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Național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de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Cercetare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-Dezvoltare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pentru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Tehnologii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Criogenice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și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Izotopice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Râmnicu</w:t>
          </w:r>
          <w:proofErr w:type="spellEnd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 xml:space="preserve"> </w:t>
          </w:r>
          <w:proofErr w:type="spellStart"/>
          <w:r w:rsidRPr="005013F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  <w:shd w:val="clear" w:color="auto" w:fill="FFFFFF"/>
              <w:lang w:bidi="en-US"/>
            </w:rPr>
            <w:t>Vâlcea</w:t>
          </w:r>
          <w:proofErr w:type="spellEnd"/>
        </w:p>
      </w:sdtContent>
    </w:sdt>
    <w:p w14:paraId="57CBEAF2" w14:textId="77777777" w:rsidR="005013F1" w:rsidRPr="005013F1" w:rsidRDefault="005013F1" w:rsidP="005013F1">
      <w:pPr>
        <w:pStyle w:val="RecipientAddres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C75CD" w14:textId="02B34E67" w:rsidR="00156EF1" w:rsidRPr="005013F1" w:rsidRDefault="00150DB5" w:rsidP="005013F1">
      <w:pPr>
        <w:pStyle w:val="RecipientAddress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atentia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dnei</w:t>
      </w:r>
      <w:proofErr w:type="spellEnd"/>
      <w:r w:rsidR="00775718" w:rsidRPr="005013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2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Popescu Diana Ionela</w:t>
      </w:r>
    </w:p>
    <w:p w14:paraId="2AD61328" w14:textId="614878D2" w:rsidR="00130B4E" w:rsidRPr="00130B4E" w:rsidRDefault="005013F1" w:rsidP="00130B4E">
      <w:pPr>
        <w:pStyle w:val="RecipientAddres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3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Referitor</w:t>
      </w:r>
      <w:proofErr w:type="spellEnd"/>
      <w:r w:rsidRPr="005013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la:</w:t>
      </w: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0173F8" w14:textId="71A9BC98" w:rsidR="00A50CB9" w:rsidRDefault="00130B4E" w:rsidP="00130B4E">
      <w:pPr>
        <w:pStyle w:val="RecipientAddres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B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</w:t>
      </w:r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Infrastructuri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inovare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transfer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tehnologic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colaborare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IMM-urile din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Oltenia</w:t>
      </w:r>
      <w:proofErr w:type="spellEnd"/>
    </w:p>
    <w:p w14:paraId="7370E02B" w14:textId="77777777" w:rsidR="00A50CB9" w:rsidRDefault="00A50CB9" w:rsidP="005013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5DD454" w14:textId="77777777" w:rsidR="00A50CB9" w:rsidRDefault="00A50CB9" w:rsidP="005013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F9F9D" w14:textId="77777777" w:rsidR="00130B4E" w:rsidRPr="00130B4E" w:rsidRDefault="005013F1" w:rsidP="00E627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Avand in Vedere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Apelul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proiecte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PRSVO/883/PRSVO_P1/OP1,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lansat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Programului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Regiunea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Sud-Vest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Oltenia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2021-2027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Prioritatea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1 -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Competitivitate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inovare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întreprinderi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dinamice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Specific 1.1 -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capacităților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inovare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adoptarea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tehnologiilor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avansate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(FEDR),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A1C4255" w14:textId="054B4A04" w:rsidR="005013F1" w:rsidRDefault="00130B4E" w:rsidP="00130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Specific 1.4 -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competențelor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specializare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inteligentă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tranziție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industrială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antreprenoriat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(FEDR),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Intervenția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-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Infrastructuri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inovare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transfer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tehnologic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colaborare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IMM-urile.</w:t>
      </w:r>
    </w:p>
    <w:p w14:paraId="0AAD33C8" w14:textId="77777777" w:rsidR="005013F1" w:rsidRPr="005013F1" w:rsidRDefault="005013F1" w:rsidP="005013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AE73E" w14:textId="21577823" w:rsidR="00F53685" w:rsidRDefault="005013F1" w:rsidP="00130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….SC</w:t>
      </w:r>
      <w:proofErr w:type="gram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denumire</w:t>
      </w:r>
      <w:proofErr w:type="spellEnd"/>
      <w:r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gramStart"/>
      <w:r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IMM</w:t>
      </w: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)…</w:t>
      </w:r>
      <w:proofErr w:type="gram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proofErr w:type="gram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expima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intentia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colaborare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Infrastructuri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inovare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transfer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tehnologic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colaborare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IMM-urile din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 </w:t>
      </w:r>
      <w:proofErr w:type="spellStart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>Oltenia</w:t>
      </w:r>
      <w:proofErr w:type="spellEnd"/>
      <w:r w:rsidR="00130B4E" w:rsidRPr="00130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urmatoarele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>Tranferul</w:t>
      </w:r>
      <w:proofErr w:type="spellEnd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>tehnologic</w:t>
      </w:r>
      <w:proofErr w:type="spellEnd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proofErr w:type="gramStart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>…(</w:t>
      </w:r>
      <w:proofErr w:type="gram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se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completeaza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cu o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parte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dintr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-un transfer, o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activitate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de transfer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tehnologic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sau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mai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multe</w:t>
      </w:r>
      <w:proofErr w:type="spellEnd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="00A50CB9" w:rsidRPr="00A50CB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activitati</w:t>
      </w:r>
      <w:proofErr w:type="spellEnd"/>
      <w:r w:rsidR="00A50C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D1D4CC2" w14:textId="77777777" w:rsidR="005013F1" w:rsidRPr="00A50CB9" w:rsidRDefault="005013F1" w:rsidP="00A50CB9">
      <w:p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B3EBDA2" w14:textId="7FD33CE6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Expresia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interes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;</w:t>
      </w:r>
    </w:p>
    <w:p w14:paraId="45229E09" w14:textId="77777777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Declarația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unică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eligibilitate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asumată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către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reprezentantul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legal al IMM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sau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către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persoana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împuternicită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în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acest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sens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; </w:t>
      </w:r>
    </w:p>
    <w:p w14:paraId="7C6398E1" w14:textId="5702C5F1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Declarația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întreprinderii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încadrare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în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categoria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IMM;</w:t>
      </w:r>
    </w:p>
    <w:p w14:paraId="2F1CF336" w14:textId="74A72191" w:rsidR="005013F1" w:rsidRDefault="00130B4E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Formularul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A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Intreprinderi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partenere</w:t>
      </w:r>
      <w:proofErr w:type="spellEnd"/>
      <w:r w:rsidR="005013F1"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;</w:t>
      </w:r>
    </w:p>
    <w:p w14:paraId="39649D56" w14:textId="5099670D" w:rsidR="005013F1" w:rsidRDefault="00130B4E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Intreprinderi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Legate;</w:t>
      </w:r>
    </w:p>
    <w:p w14:paraId="6C0733D4" w14:textId="7709DE13" w:rsidR="00130B4E" w:rsidRDefault="00130B4E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Consimțământ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1.4;</w:t>
      </w:r>
    </w:p>
    <w:p w14:paraId="38BFCD12" w14:textId="57AF3179" w:rsidR="00130B4E" w:rsidRDefault="00130B4E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Fișa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pentru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verificarea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conformității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administrative a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propunerii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colaborare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și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gram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a</w:t>
      </w:r>
      <w:proofErr w:type="gram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eligibilității</w:t>
      </w:r>
      <w:proofErr w:type="spellEnd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IMM-</w:t>
      </w:r>
      <w:proofErr w:type="spellStart"/>
      <w:r w:rsidRPr="00130B4E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2.1;</w:t>
      </w:r>
    </w:p>
    <w:p w14:paraId="48C92782" w14:textId="77777777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Extras de la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Registrul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Comerțului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(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certificat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constatator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detaliat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emis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ONRC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sau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document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echivalent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);</w:t>
      </w:r>
    </w:p>
    <w:p w14:paraId="74BE5A87" w14:textId="77777777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Copie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după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situațiile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financiare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pentru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ultimii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2 ani,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însoțite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dovada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depunerii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la ANAF;</w:t>
      </w:r>
    </w:p>
    <w:p w14:paraId="12B84C0F" w14:textId="77777777" w:rsidR="005013F1" w:rsidRDefault="005013F1" w:rsidP="00A50CB9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Certificatul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atestare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fiscală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,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referitor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la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obligațiile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plată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la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bugetul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local,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bugetul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stat;</w:t>
      </w:r>
    </w:p>
    <w:p w14:paraId="0A600B90" w14:textId="77777777" w:rsidR="00F3457B" w:rsidRDefault="005013F1" w:rsidP="00F3457B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Certificat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de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>cazier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 fiscal.</w:t>
      </w:r>
    </w:p>
    <w:p w14:paraId="37291600" w14:textId="32D40211" w:rsidR="00F3457B" w:rsidRPr="00F3457B" w:rsidRDefault="00F3457B" w:rsidP="00F3457B">
      <w:pPr>
        <w:pStyle w:val="ListParagraph"/>
        <w:widowControl w:val="0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 w:bidi="ro-RO"/>
        </w:rPr>
      </w:pPr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 </w:t>
      </w:r>
      <w:proofErr w:type="spellStart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>relevante</w:t>
      </w:r>
      <w:proofErr w:type="spellEnd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F3457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3416610" w14:textId="77777777" w:rsidR="005013F1" w:rsidRPr="005013F1" w:rsidRDefault="005013F1" w:rsidP="005013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C8B89" w14:textId="77777777" w:rsidR="005013F1" w:rsidRDefault="005013F1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854F1" w14:textId="77777777" w:rsidR="00A50CB9" w:rsidRDefault="00A50CB9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12B6D" w14:textId="77777777" w:rsidR="00A50CB9" w:rsidRPr="005013F1" w:rsidRDefault="00A50CB9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52931" w14:textId="28D65F97" w:rsidR="00156EF1" w:rsidRPr="005013F1" w:rsidRDefault="00F53685" w:rsidP="005013F1">
      <w:pPr>
        <w:pStyle w:val="Closing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stimă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1C061B" w14:textId="66773F8F" w:rsidR="005013F1" w:rsidRPr="005013F1" w:rsidRDefault="005013F1" w:rsidP="005013F1">
      <w:pPr>
        <w:pStyle w:val="Signature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 </w:t>
      </w:r>
      <w:proofErr w:type="gram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0E7CB454" w14:textId="18F456BE" w:rsidR="005013F1" w:rsidRPr="005013F1" w:rsidRDefault="005013F1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Reprezentant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</w:t>
      </w:r>
    </w:p>
    <w:p w14:paraId="15ACDBB6" w14:textId="1EF52F15" w:rsidR="00F53685" w:rsidRPr="005013F1" w:rsidRDefault="00F53685" w:rsidP="005013F1">
      <w:pPr>
        <w:pStyle w:val="Signature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Nume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prenume</w:t>
      </w:r>
      <w:proofErr w:type="spellEnd"/>
      <w:proofErr w:type="gram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proofErr w:type="gramEnd"/>
    </w:p>
    <w:p w14:paraId="52D2C1B5" w14:textId="502A485C" w:rsidR="00F53685" w:rsidRPr="005013F1" w:rsidRDefault="00F53685" w:rsidP="005013F1">
      <w:pPr>
        <w:pStyle w:val="Signature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Semnatura</w:t>
      </w:r>
      <w:proofErr w:type="spellEnd"/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3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126D9CD" w14:textId="4A7E41EC" w:rsidR="00A92183" w:rsidRPr="005013F1" w:rsidRDefault="00A92183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3DA44" w14:textId="56C95EB5" w:rsidR="00A92183" w:rsidRPr="005013F1" w:rsidRDefault="00A92183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97D87" w14:textId="77777777" w:rsidR="00A92183" w:rsidRPr="005013F1" w:rsidRDefault="00A92183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2A77E" w14:textId="76806BEE" w:rsidR="00A92183" w:rsidRPr="005013F1" w:rsidRDefault="00A92183" w:rsidP="005013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2183" w:rsidRPr="005013F1" w:rsidSect="00F203AD">
      <w:headerReference w:type="default" r:id="rId11"/>
      <w:footerReference w:type="default" r:id="rId12"/>
      <w:footerReference w:type="first" r:id="rId13"/>
      <w:pgSz w:w="11906" w:h="16838" w:code="9"/>
      <w:pgMar w:top="851" w:right="851" w:bottom="567" w:left="1418" w:header="96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F649" w14:textId="77777777" w:rsidR="001968DE" w:rsidRDefault="001968DE">
      <w:pPr>
        <w:spacing w:after="0" w:line="240" w:lineRule="auto"/>
      </w:pPr>
      <w:r>
        <w:separator/>
      </w:r>
    </w:p>
  </w:endnote>
  <w:endnote w:type="continuationSeparator" w:id="0">
    <w:p w14:paraId="41481AC3" w14:textId="77777777" w:rsidR="001968DE" w:rsidRDefault="0019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547542"/>
      <w:docPartObj>
        <w:docPartGallery w:val="Page Numbers (Bottom of Page)"/>
        <w:docPartUnique/>
      </w:docPartObj>
    </w:sdtPr>
    <w:sdtContent>
      <w:sdt>
        <w:sdtPr>
          <w:id w:val="1195883046"/>
          <w:docPartObj>
            <w:docPartGallery w:val="Page Numbers (Top of Page)"/>
            <w:docPartUnique/>
          </w:docPartObj>
        </w:sdtPr>
        <w:sdtContent>
          <w:p w14:paraId="514520EA" w14:textId="52FA98B0" w:rsidR="00A92183" w:rsidRDefault="00A92183" w:rsidP="00A92183">
            <w:pPr>
              <w:pStyle w:val="Footer"/>
              <w:jc w:val="right"/>
            </w:pPr>
            <w:r w:rsidRPr="00A92183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377E7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A92183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377E7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A9218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2B10BB" w14:textId="77777777" w:rsidR="00CB2712" w:rsidRDefault="00CB2712" w:rsidP="00CB2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2123453333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rPr>
            <w:rFonts w:ascii="Calibri" w:hAnsi="Calibri" w:cs="Calibr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"/>
            <w:szCs w:val="2"/>
          </w:rPr>
        </w:sdtEndPr>
        <w:sdtContent>
          <w:p w14:paraId="79A1B608" w14:textId="1B90330E" w:rsidR="00032C9F" w:rsidRDefault="00DC767B" w:rsidP="003451CA">
            <w:pPr>
              <w:pStyle w:val="Footer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441D25A" w14:textId="40A08FBC" w:rsidR="00D25C8E" w:rsidRPr="00250BA2" w:rsidRDefault="00D87183" w:rsidP="00250BA2">
            <w:pPr>
              <w:pStyle w:val="Footer"/>
              <w:rPr>
                <w:rFonts w:ascii="Calibri" w:hAnsi="Calibri" w:cs="Calibri"/>
                <w:sz w:val="2"/>
                <w:szCs w:val="2"/>
              </w:rPr>
            </w:pPr>
            <w:r>
              <w:rPr>
                <w:rFonts w:ascii="Calibri" w:hAnsi="Calibri" w:cs="Calibri"/>
                <w:sz w:val="2"/>
                <w:szCs w:val="2"/>
              </w:rPr>
              <w:tab/>
            </w:r>
            <w:r>
              <w:rPr>
                <w:rFonts w:ascii="Calibri" w:hAnsi="Calibri" w:cs="Calibri"/>
                <w:sz w:val="2"/>
                <w:szCs w:val="2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DEAE" w14:textId="77777777" w:rsidR="001968DE" w:rsidRDefault="001968DE">
      <w:pPr>
        <w:spacing w:after="0" w:line="240" w:lineRule="auto"/>
      </w:pPr>
      <w:r>
        <w:separator/>
      </w:r>
    </w:p>
  </w:footnote>
  <w:footnote w:type="continuationSeparator" w:id="0">
    <w:p w14:paraId="754334C2" w14:textId="77777777" w:rsidR="001968DE" w:rsidRDefault="0019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1EEA" w14:textId="2D1E1850" w:rsidR="00A92183" w:rsidRDefault="00A92183" w:rsidP="00A92183">
    <w:pPr>
      <w:pStyle w:val="Header"/>
      <w:jc w:val="right"/>
      <w:rPr>
        <w:rFonts w:ascii="Calibri" w:hAnsi="Calibri" w:cs="Calibri"/>
        <w:b/>
      </w:rPr>
    </w:pPr>
  </w:p>
  <w:p w14:paraId="22AED58D" w14:textId="77777777" w:rsidR="00A92183" w:rsidRPr="00A92183" w:rsidRDefault="00A92183" w:rsidP="00F203AD">
    <w:pPr>
      <w:pStyle w:val="Header"/>
      <w:rPr>
        <w:rFonts w:ascii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C68B3"/>
    <w:multiLevelType w:val="hybridMultilevel"/>
    <w:tmpl w:val="ECBEB9A8"/>
    <w:lvl w:ilvl="0" w:tplc="8E5CF09C">
      <w:numFmt w:val="bullet"/>
      <w:lvlText w:val="◻"/>
      <w:lvlJc w:val="left"/>
      <w:pPr>
        <w:ind w:left="1440" w:hanging="360"/>
      </w:pPr>
      <w:rPr>
        <w:rFonts w:hint="default"/>
        <w:w w:val="100"/>
        <w:lang w:val="ro-RO" w:eastAsia="ro-RO" w:bidi="ro-R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225A17"/>
    <w:multiLevelType w:val="hybridMultilevel"/>
    <w:tmpl w:val="CB38E0DC"/>
    <w:lvl w:ilvl="0" w:tplc="49DE56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36EEC"/>
    <w:multiLevelType w:val="hybridMultilevel"/>
    <w:tmpl w:val="495017E6"/>
    <w:lvl w:ilvl="0" w:tplc="8E5CF09C">
      <w:numFmt w:val="bullet"/>
      <w:lvlText w:val="◻"/>
      <w:lvlJc w:val="left"/>
      <w:pPr>
        <w:ind w:left="720" w:hanging="360"/>
      </w:pPr>
      <w:rPr>
        <w:rFonts w:hint="default"/>
        <w:w w:val="100"/>
        <w:lang w:val="ro-RO" w:eastAsia="ro-RO" w:bidi="ro-R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84680">
    <w:abstractNumId w:val="9"/>
  </w:num>
  <w:num w:numId="2" w16cid:durableId="1755469152">
    <w:abstractNumId w:val="7"/>
  </w:num>
  <w:num w:numId="3" w16cid:durableId="1205602102">
    <w:abstractNumId w:val="6"/>
  </w:num>
  <w:num w:numId="4" w16cid:durableId="582639940">
    <w:abstractNumId w:val="5"/>
  </w:num>
  <w:num w:numId="5" w16cid:durableId="890075428">
    <w:abstractNumId w:val="4"/>
  </w:num>
  <w:num w:numId="6" w16cid:durableId="386421348">
    <w:abstractNumId w:val="8"/>
  </w:num>
  <w:num w:numId="7" w16cid:durableId="1238056067">
    <w:abstractNumId w:val="3"/>
  </w:num>
  <w:num w:numId="8" w16cid:durableId="143202296">
    <w:abstractNumId w:val="2"/>
  </w:num>
  <w:num w:numId="9" w16cid:durableId="57948111">
    <w:abstractNumId w:val="1"/>
  </w:num>
  <w:num w:numId="10" w16cid:durableId="733741915">
    <w:abstractNumId w:val="0"/>
  </w:num>
  <w:num w:numId="11" w16cid:durableId="503587769">
    <w:abstractNumId w:val="11"/>
  </w:num>
  <w:num w:numId="12" w16cid:durableId="937951982">
    <w:abstractNumId w:val="10"/>
  </w:num>
  <w:num w:numId="13" w16cid:durableId="934021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F"/>
    <w:rsid w:val="00000A9D"/>
    <w:rsid w:val="00032C9F"/>
    <w:rsid w:val="00130B4E"/>
    <w:rsid w:val="00150DB5"/>
    <w:rsid w:val="00156EF1"/>
    <w:rsid w:val="001968DE"/>
    <w:rsid w:val="001D7302"/>
    <w:rsid w:val="00205A49"/>
    <w:rsid w:val="002229ED"/>
    <w:rsid w:val="00250BA2"/>
    <w:rsid w:val="002A40CF"/>
    <w:rsid w:val="002C2563"/>
    <w:rsid w:val="00321002"/>
    <w:rsid w:val="00343FBB"/>
    <w:rsid w:val="003451CA"/>
    <w:rsid w:val="00370406"/>
    <w:rsid w:val="0037096C"/>
    <w:rsid w:val="00377E7C"/>
    <w:rsid w:val="00380801"/>
    <w:rsid w:val="003C5686"/>
    <w:rsid w:val="003D0FBD"/>
    <w:rsid w:val="00401E15"/>
    <w:rsid w:val="00416707"/>
    <w:rsid w:val="00480808"/>
    <w:rsid w:val="004A6493"/>
    <w:rsid w:val="004B5284"/>
    <w:rsid w:val="004D618F"/>
    <w:rsid w:val="004F24AC"/>
    <w:rsid w:val="005013F1"/>
    <w:rsid w:val="00565E2F"/>
    <w:rsid w:val="0057305D"/>
    <w:rsid w:val="005B09A4"/>
    <w:rsid w:val="005E5E2B"/>
    <w:rsid w:val="00624C9E"/>
    <w:rsid w:val="00634586"/>
    <w:rsid w:val="006515E8"/>
    <w:rsid w:val="006C2616"/>
    <w:rsid w:val="006F1118"/>
    <w:rsid w:val="00741FDE"/>
    <w:rsid w:val="00775718"/>
    <w:rsid w:val="0078149E"/>
    <w:rsid w:val="008347EF"/>
    <w:rsid w:val="008C2D40"/>
    <w:rsid w:val="00946252"/>
    <w:rsid w:val="0098300D"/>
    <w:rsid w:val="009B1274"/>
    <w:rsid w:val="009E37DE"/>
    <w:rsid w:val="009F0B81"/>
    <w:rsid w:val="00A36F67"/>
    <w:rsid w:val="00A50CB9"/>
    <w:rsid w:val="00A92183"/>
    <w:rsid w:val="00AB1341"/>
    <w:rsid w:val="00AE267E"/>
    <w:rsid w:val="00B0717E"/>
    <w:rsid w:val="00B8163C"/>
    <w:rsid w:val="00B9569D"/>
    <w:rsid w:val="00BA74EE"/>
    <w:rsid w:val="00BD4827"/>
    <w:rsid w:val="00BF473C"/>
    <w:rsid w:val="00C22353"/>
    <w:rsid w:val="00C62B67"/>
    <w:rsid w:val="00CB2712"/>
    <w:rsid w:val="00CD5E29"/>
    <w:rsid w:val="00D25C8E"/>
    <w:rsid w:val="00D35E92"/>
    <w:rsid w:val="00D4190C"/>
    <w:rsid w:val="00D611FE"/>
    <w:rsid w:val="00D66811"/>
    <w:rsid w:val="00D87183"/>
    <w:rsid w:val="00D906CA"/>
    <w:rsid w:val="00D96EF0"/>
    <w:rsid w:val="00DC35CD"/>
    <w:rsid w:val="00DC767B"/>
    <w:rsid w:val="00E12DAB"/>
    <w:rsid w:val="00E156BA"/>
    <w:rsid w:val="00E405DA"/>
    <w:rsid w:val="00E41D77"/>
    <w:rsid w:val="00E617AD"/>
    <w:rsid w:val="00E627A0"/>
    <w:rsid w:val="00EB1088"/>
    <w:rsid w:val="00EC7C16"/>
    <w:rsid w:val="00EE4599"/>
    <w:rsid w:val="00F07379"/>
    <w:rsid w:val="00F203AD"/>
    <w:rsid w:val="00F30102"/>
    <w:rsid w:val="00F3457B"/>
    <w:rsid w:val="00F353FD"/>
    <w:rsid w:val="00F4343E"/>
    <w:rsid w:val="00F5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26C40"/>
  <w15:docId w15:val="{7587E9A2-4338-4419-8114-57A8B8FA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customStyle="1" w:styleId="GridTable1Light1">
    <w:name w:val="Grid Table 1 Light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aliases w:val="List Paragraph1,List1,Списък на абзаци,Akapit z listą BS,Outlines a.b.c.,List_Paragraph,Multilevel para_II,Akapit z lista BS,Normal bullet 2,Forth level,body 2,List Paragraph compact,Paragraphe de liste 2,Reference list,Bullet list"/>
    <w:basedOn w:val="Normal"/>
    <w:link w:val="ListParagraphChar"/>
    <w:uiPriority w:val="34"/>
    <w:unhideWhenUsed/>
    <w:qFormat/>
    <w:rsid w:val="002C256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customStyle="1" w:styleId="PlainTable11">
    <w:name w:val="Plain Table 1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18F"/>
    <w:rPr>
      <w:color w:val="605E5C"/>
      <w:shd w:val="clear" w:color="auto" w:fill="E1DFDD"/>
    </w:rPr>
  </w:style>
  <w:style w:type="paragraph" w:customStyle="1" w:styleId="Formal">
    <w:name w:val="Formal"/>
    <w:rsid w:val="00D8718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auto"/>
      <w:sz w:val="24"/>
      <w:szCs w:val="20"/>
    </w:rPr>
  </w:style>
  <w:style w:type="character" w:customStyle="1" w:styleId="ListParagraphChar">
    <w:name w:val="List Paragraph Char"/>
    <w:aliases w:val="List Paragraph1 Char,List1 Char,Списък на абзаци Char,Akapit z listą BS Char,Outlines a.b.c. Char,List_Paragraph Char,Multilevel para_II Char,Akapit z lista BS Char,Normal bullet 2 Char,Forth level Char,body 2 Char,Bullet list Char"/>
    <w:link w:val="ListParagraph"/>
    <w:uiPriority w:val="34"/>
    <w:qFormat/>
    <w:locked/>
    <w:rsid w:val="0050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a\AppData\Roaming\Microsoft\Templates\Business%20letter%20(Sales%20Strip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251B00F7E84027A384C5544269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41B2-4C27-4367-BD68-4BC4FFA0DC21}"/>
      </w:docPartPr>
      <w:docPartBody>
        <w:p w:rsidR="00AF5FE4" w:rsidRDefault="00EB725F">
          <w:pPr>
            <w:pStyle w:val="37251B00F7E84027A384C5544269F1ED"/>
          </w:pPr>
          <w:r w:rsidRPr="006F1118"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9C"/>
    <w:rsid w:val="00115CAC"/>
    <w:rsid w:val="0013214E"/>
    <w:rsid w:val="00363DE2"/>
    <w:rsid w:val="0062253B"/>
    <w:rsid w:val="00624C9E"/>
    <w:rsid w:val="00864383"/>
    <w:rsid w:val="00AC1DB1"/>
    <w:rsid w:val="00AF5FE4"/>
    <w:rsid w:val="00D760C0"/>
    <w:rsid w:val="00DB4D9C"/>
    <w:rsid w:val="00E139C3"/>
    <w:rsid w:val="00EB134C"/>
    <w:rsid w:val="00EB725F"/>
    <w:rsid w:val="00F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251B00F7E84027A384C5544269F1ED">
    <w:name w:val="37251B00F7E84027A384C5544269F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8A87FBBD-D2D1-4D58-AB8D-6FE95FCAB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keywords>Institutul Național de Cercetare-Dezvoltare pentru Tehnologii Criogenice și Izotopice Râmnicu Vâlcea</cp:keywords>
  <cp:lastModifiedBy>ICSI RM. VALCEA</cp:lastModifiedBy>
  <cp:revision>2</cp:revision>
  <cp:lastPrinted>2018-09-20T09:03:00Z</cp:lastPrinted>
  <dcterms:created xsi:type="dcterms:W3CDTF">2026-05-04T05:48:00Z</dcterms:created>
  <dcterms:modified xsi:type="dcterms:W3CDTF">2026-05-04T05:48:00Z</dcterms:modified>
  <cp:contentStatus>Institutul Naţional de Cercetare-Dezvoltare pentru Tehnologii Criogenice şi Izotopice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